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FF101E" w:rsidRPr="00FF101E" w:rsidRDefault="00FF101E" w:rsidP="00FF101E">
      <w:pPr>
        <w:pStyle w:val="1"/>
        <w:rPr>
          <w:szCs w:val="28"/>
        </w:rPr>
      </w:pPr>
      <w:r w:rsidRPr="00FF101E">
        <w:rPr>
          <w:szCs w:val="28"/>
          <w:lang w:val="ru-RU"/>
        </w:rPr>
        <w:t>Про   погодження зві</w:t>
      </w:r>
      <w:proofErr w:type="gramStart"/>
      <w:r w:rsidRPr="00FF101E">
        <w:rPr>
          <w:szCs w:val="28"/>
          <w:lang w:val="ru-RU"/>
        </w:rPr>
        <w:t>ту</w:t>
      </w:r>
      <w:proofErr w:type="gramEnd"/>
      <w:r w:rsidRPr="00FF101E">
        <w:rPr>
          <w:szCs w:val="28"/>
          <w:lang w:val="ru-RU"/>
        </w:rPr>
        <w:t xml:space="preserve"> про </w:t>
      </w:r>
      <w:r w:rsidRPr="00FF101E">
        <w:rPr>
          <w:szCs w:val="28"/>
        </w:rPr>
        <w:t xml:space="preserve">виконання </w:t>
      </w:r>
    </w:p>
    <w:p w:rsidR="00FF101E" w:rsidRPr="00FF101E" w:rsidRDefault="00FF101E" w:rsidP="00FF101E">
      <w:pPr>
        <w:pStyle w:val="1"/>
        <w:rPr>
          <w:szCs w:val="28"/>
        </w:rPr>
      </w:pPr>
      <w:r w:rsidRPr="00FF101E">
        <w:rPr>
          <w:szCs w:val="28"/>
        </w:rPr>
        <w:t>заходів  регіональної галузевої</w:t>
      </w:r>
    </w:p>
    <w:p w:rsidR="00FF101E" w:rsidRPr="00FF101E" w:rsidRDefault="00FF101E" w:rsidP="00FF10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F101E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«Ветеран» на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FF101E" w:rsidRPr="00FF101E" w:rsidRDefault="00FF101E" w:rsidP="00FF10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101E" w:rsidRPr="00FF101E" w:rsidRDefault="00FF101E" w:rsidP="000837F8">
      <w:pPr>
        <w:pStyle w:val="1"/>
        <w:jc w:val="both"/>
      </w:pPr>
      <w:r w:rsidRPr="00FF101E">
        <w:tab/>
        <w:t>Заслухавши та обговоривши звіт відповідального виконавця, старшого інспектора по роботі з ветеранами виконкому районної у місті ради Іванової Леонтіни Адамівни про виконання заходів регіональної галузевої програми «Ветеран» на 20</w:t>
      </w:r>
      <w:r>
        <w:t>20</w:t>
      </w:r>
      <w:r w:rsidRPr="00FF101E">
        <w:t xml:space="preserve"> рік (далі - Програма), виконавчий комітет райо</w:t>
      </w:r>
      <w:r w:rsidRPr="00FF101E">
        <w:rPr>
          <w:lang w:val="ru-RU"/>
        </w:rPr>
        <w:t>н</w:t>
      </w:r>
      <w:r w:rsidRPr="00FF101E">
        <w:t>ної</w:t>
      </w:r>
      <w:r w:rsidRPr="00FF101E">
        <w:rPr>
          <w:lang w:val="ru-RU"/>
        </w:rPr>
        <w:t xml:space="preserve"> </w:t>
      </w:r>
      <w:r w:rsidRPr="00FF101E">
        <w:t>у місті  рад</w:t>
      </w:r>
      <w:r w:rsidRPr="00FF101E">
        <w:rPr>
          <w:lang w:val="ru-RU"/>
        </w:rPr>
        <w:t>и</w:t>
      </w:r>
      <w:r w:rsidRPr="00FF101E">
        <w:t xml:space="preserve"> відмічає, що станом на 01.01.20</w:t>
      </w:r>
      <w:r>
        <w:t>21</w:t>
      </w:r>
      <w:r w:rsidRPr="00FF101E">
        <w:t xml:space="preserve"> у ветеранському русі на території району беруть участь </w:t>
      </w:r>
      <w:r>
        <w:t xml:space="preserve">8401 </w:t>
      </w:r>
      <w:r w:rsidRPr="00FF101E">
        <w:t>особи, об′єднаних у 6</w:t>
      </w:r>
      <w:r w:rsidRPr="00FF101E">
        <w:rPr>
          <w:lang w:val="ru-RU"/>
        </w:rPr>
        <w:t>7</w:t>
      </w:r>
      <w:r w:rsidRPr="00FF101E">
        <w:t xml:space="preserve"> первинних організацій, на яких поширювалися заходи регіональної галузевої Програми. 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ab/>
        <w:t xml:space="preserve">Програма, затверджена рішенням районної ради від </w:t>
      </w:r>
      <w:r w:rsidR="006E166E">
        <w:rPr>
          <w:rFonts w:ascii="Times New Roman" w:hAnsi="Times New Roman" w:cs="Times New Roman"/>
          <w:sz w:val="28"/>
          <w:lang w:val="uk-UA"/>
        </w:rPr>
        <w:t>24.01.2020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            № </w:t>
      </w:r>
      <w:r w:rsidR="006E166E">
        <w:rPr>
          <w:rFonts w:ascii="Times New Roman" w:hAnsi="Times New Roman" w:cs="Times New Roman"/>
          <w:sz w:val="28"/>
          <w:szCs w:val="28"/>
          <w:lang w:val="uk-UA"/>
        </w:rPr>
        <w:t>01-15/2563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, містила практичні заходи щодо цілеспрямованої роботи з соціального захисту інвалідів та ветеранів війни, праці, військової служби, врахування потреб зазначених верств населення у всіх сферах життєдіяльності, підвищення якості їх медичного та побутового обслуговування, створення безпечних та сприятливих умов праці на виробництві. Всі заходи Програми виконувались у тісній співпраці з органом місцевого самоврядування, депутатами усіх рівнів, громадськими організаціями, адміністрацією загальноосвітніх навчальних закладів, розташованих на території Дніпровського району , представниками соціально відповідального бізнесу.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Кошторис  Програми на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 становив </w:t>
      </w:r>
      <w:r>
        <w:rPr>
          <w:rFonts w:ascii="Times New Roman" w:hAnsi="Times New Roman" w:cs="Times New Roman"/>
          <w:sz w:val="28"/>
          <w:szCs w:val="28"/>
          <w:lang w:val="uk-UA"/>
        </w:rPr>
        <w:t>11380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грн. Станом на 01.01.20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 кошти використані у </w:t>
      </w:r>
      <w:r>
        <w:rPr>
          <w:rFonts w:ascii="Times New Roman" w:hAnsi="Times New Roman" w:cs="Times New Roman"/>
          <w:sz w:val="28"/>
          <w:szCs w:val="28"/>
          <w:lang w:val="uk-UA"/>
        </w:rPr>
        <w:t>сумі 9710,94 грн.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проводились зустрічі керівництва району з активістами ветеранських організацій району. Коштами регіональної галузевої Програми було передбачено організацію святкових благодійних обідів, вручення подарунків, інших ознак, мотивуючих літніх людей до активного способу життя і дозвілля.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Враховуючи велику кількість пам’ятних дат, які відзначалися у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році: Міжнародний  жіночий день -8 березня,  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-у річниц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Перемоги  у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Другій світовій війні, 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-а річниця звільнення України і міста Херсона, День партизанської слави, - кошти Програми було спрямовано на забезпечення вшанування пам’яті тих, хто поклав життя на фронтах війни 1941-1945 років: покладання вінків та квітів до могили Невідомого солдата, Алеї Героїв, пам’ятних знаків на території Дніпровського району.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 здійснювались заходи з розвитку волонтерського руху. При районній раді ветеранів працює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комісій за різними напрямками ветеранського життя. За результатами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року волонтерський центр при Дніпровській районній раді ветеранів взяли участь в обласному конкурсі «Волонтер року». Завдяки коштам регіональної галузевої Програми «Ветеран», наприкінці року, з нагоди відзначення Дня волонтера, урочисто підведені підсумки волонтерської діяльності та нагороджено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волонтерів ветеранських організацій району, учнівських колективів.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Однією з традиційних форм організації спілкування та підтримки ветеранів залишаються благодійні святкові зустрічі, обіди. До відзначення 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-ї річниці Перемоги у Другій світовій війні  проведений благодійний обід для 50 ветеранів війни.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регіональної галузевої програми «Ветеран» дозволяє тримати на постійному контролі роботу з особливою категорією ветеранів – інвалідами війни та праці. Керівництвом району, активістами районної ради ветеранів постійно проводяться зустрічі з цією категорією, здійснюється обстеження матеріально-побутових умов життя з метою надання допомоги. </w:t>
      </w:r>
      <w:r>
        <w:rPr>
          <w:rFonts w:ascii="Times New Roman" w:hAnsi="Times New Roman" w:cs="Times New Roman"/>
          <w:sz w:val="28"/>
          <w:szCs w:val="28"/>
          <w:lang w:val="uk-UA"/>
        </w:rPr>
        <w:t>До Міжнародного дня інвалідів</w:t>
      </w:r>
      <w:r w:rsidR="00312125">
        <w:rPr>
          <w:rFonts w:ascii="Times New Roman" w:hAnsi="Times New Roman" w:cs="Times New Roman"/>
          <w:sz w:val="28"/>
          <w:szCs w:val="28"/>
          <w:lang w:val="uk-UA"/>
        </w:rPr>
        <w:t xml:space="preserve">   28 осіб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125">
        <w:rPr>
          <w:rFonts w:ascii="Times New Roman" w:hAnsi="Times New Roman" w:cs="Times New Roman"/>
          <w:sz w:val="28"/>
          <w:szCs w:val="28"/>
          <w:lang w:val="uk-UA"/>
        </w:rPr>
        <w:t>отримали продуктові набори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У співпраці районної ради ветеранів з загальноосвітніми учбовими закладами району здійснювалися заходи щодо патріотичного виховання учнівської молоді.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           Всі заходи, передбачені регіональною галузевою Програмою  на 20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рік,  висвітлювалися  на офіційному веб-сайті районної ради, через друковані та електронні засоби масової інформації .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          Беручи до уваги вищевикладене, керуючись статтями 41, 59 Закону України «Про місцеве самоврядування в Україні»,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рішенням Херсонської міської ради від 17.10.2016  № 383 «Про визначення обсягу і меж повноважень районних у місті  Херсоні рад та їхніх виконавчих органів»</w:t>
      </w:r>
      <w:r w:rsidRPr="00FF101E">
        <w:rPr>
          <w:rFonts w:ascii="Times New Roman" w:hAnsi="Times New Roman" w:cs="Times New Roman"/>
          <w:sz w:val="28"/>
          <w:lang w:val="uk-UA"/>
        </w:rPr>
        <w:t xml:space="preserve">,    виконавчий комітет районної у місті  ради </w:t>
      </w:r>
    </w:p>
    <w:p w:rsidR="00FF101E" w:rsidRPr="00FF101E" w:rsidRDefault="00FF101E" w:rsidP="000837F8">
      <w:pPr>
        <w:spacing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>ВИРІШИВ:</w:t>
      </w:r>
    </w:p>
    <w:p w:rsidR="00FF101E" w:rsidRPr="00FF101E" w:rsidRDefault="00FF101E" w:rsidP="000837F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Погодити звіт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про виконання заходів регіональної галузевої Програми  «Ветеран» на 20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FF101E" w:rsidRPr="00FF101E" w:rsidRDefault="00FF101E" w:rsidP="000837F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Старшому інспекторові по роботі з ветеранами  Івановій Л.А. звітувати про виконання заходів регіональної галузевої Програми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«Ветеран» </w:t>
      </w:r>
      <w:r w:rsidRPr="00FF101E">
        <w:rPr>
          <w:rFonts w:ascii="Times New Roman" w:hAnsi="Times New Roman" w:cs="Times New Roman"/>
          <w:sz w:val="28"/>
          <w:lang w:val="uk-UA"/>
        </w:rPr>
        <w:t>на 20</w:t>
      </w:r>
      <w:r w:rsidR="000837F8">
        <w:rPr>
          <w:rFonts w:ascii="Times New Roman" w:hAnsi="Times New Roman" w:cs="Times New Roman"/>
          <w:sz w:val="28"/>
          <w:lang w:val="uk-UA"/>
        </w:rPr>
        <w:t xml:space="preserve">20 </w:t>
      </w:r>
      <w:r w:rsidRPr="00FF101E">
        <w:rPr>
          <w:rFonts w:ascii="Times New Roman" w:hAnsi="Times New Roman" w:cs="Times New Roman"/>
          <w:sz w:val="28"/>
          <w:lang w:val="uk-UA"/>
        </w:rPr>
        <w:t xml:space="preserve"> рік на черговій сесії районної у місті ради;</w:t>
      </w:r>
    </w:p>
    <w:p w:rsidR="000837F8" w:rsidRPr="000837F8" w:rsidRDefault="00FF101E" w:rsidP="000837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837F8">
        <w:rPr>
          <w:rFonts w:ascii="Times New Roman" w:hAnsi="Times New Roman" w:cs="Times New Roman"/>
          <w:sz w:val="28"/>
          <w:lang w:val="uk-UA"/>
        </w:rPr>
        <w:t>Контроль за виконанням цього рішення покласти на керуючого справами (секретаря) виконкому</w:t>
      </w:r>
    </w:p>
    <w:p w:rsidR="00FF101E" w:rsidRPr="000837F8" w:rsidRDefault="00FF101E" w:rsidP="000837F8">
      <w:pPr>
        <w:pStyle w:val="a3"/>
        <w:spacing w:line="240" w:lineRule="auto"/>
        <w:ind w:left="1170"/>
        <w:jc w:val="both"/>
        <w:rPr>
          <w:rFonts w:ascii="Times New Roman" w:hAnsi="Times New Roman" w:cs="Times New Roman"/>
          <w:sz w:val="28"/>
          <w:lang w:val="uk-UA"/>
        </w:rPr>
      </w:pPr>
      <w:r w:rsidRPr="000837F8">
        <w:rPr>
          <w:rFonts w:ascii="Times New Roman" w:hAnsi="Times New Roman" w:cs="Times New Roman"/>
          <w:sz w:val="28"/>
          <w:lang w:val="uk-UA"/>
        </w:rPr>
        <w:t xml:space="preserve"> </w:t>
      </w:r>
      <w:r w:rsidR="000837F8" w:rsidRPr="000837F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F7365" w:rsidRPr="004F7365" w:rsidRDefault="00FF101E" w:rsidP="006E166E">
      <w:pPr>
        <w:jc w:val="both"/>
        <w:rPr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Голова районної ради                                 </w:t>
      </w:r>
      <w:r w:rsidRPr="00FF101E">
        <w:rPr>
          <w:rFonts w:ascii="Times New Roman" w:hAnsi="Times New Roman" w:cs="Times New Roman"/>
          <w:sz w:val="28"/>
          <w:lang w:val="uk-UA"/>
        </w:rPr>
        <w:tab/>
      </w:r>
      <w:r w:rsidRPr="00FF101E">
        <w:rPr>
          <w:rFonts w:ascii="Times New Roman" w:hAnsi="Times New Roman" w:cs="Times New Roman"/>
          <w:sz w:val="28"/>
          <w:lang w:val="uk-UA"/>
        </w:rPr>
        <w:tab/>
      </w:r>
      <w:r w:rsidR="006E166E">
        <w:rPr>
          <w:rFonts w:ascii="Times New Roman" w:hAnsi="Times New Roman" w:cs="Times New Roman"/>
          <w:sz w:val="28"/>
          <w:lang w:val="uk-UA"/>
        </w:rPr>
        <w:t xml:space="preserve">Анатолій ТОЛОКНОВ </w:t>
      </w:r>
    </w:p>
    <w:sectPr w:rsidR="004F7365" w:rsidRPr="004F7365" w:rsidSect="009C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14C"/>
    <w:multiLevelType w:val="hybridMultilevel"/>
    <w:tmpl w:val="88D27004"/>
    <w:lvl w:ilvl="0" w:tplc="95F6952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F7365"/>
    <w:rsid w:val="000837F8"/>
    <w:rsid w:val="00312125"/>
    <w:rsid w:val="004F7365"/>
    <w:rsid w:val="00587378"/>
    <w:rsid w:val="006C7956"/>
    <w:rsid w:val="006E166E"/>
    <w:rsid w:val="00705EB3"/>
    <w:rsid w:val="009C14D2"/>
    <w:rsid w:val="00FF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2"/>
  </w:style>
  <w:style w:type="paragraph" w:styleId="1">
    <w:name w:val="heading 1"/>
    <w:basedOn w:val="a"/>
    <w:next w:val="a"/>
    <w:link w:val="10"/>
    <w:qFormat/>
    <w:rsid w:val="00FF10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01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083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cp:lastPrinted>2021-02-09T13:52:00Z</cp:lastPrinted>
  <dcterms:created xsi:type="dcterms:W3CDTF">2021-02-09T13:51:00Z</dcterms:created>
  <dcterms:modified xsi:type="dcterms:W3CDTF">2021-02-09T13:52:00Z</dcterms:modified>
</cp:coreProperties>
</file>